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C41471" w:rsidP="001D3F61">
      <w:pPr>
        <w:jc w:val="both"/>
        <w:rPr>
          <w:rFonts w:ascii="Times New Roman" w:hAnsi="Times New Roman" w:cs="Times New Roman"/>
        </w:rPr>
      </w:pPr>
      <w:r>
        <w:rPr>
          <w:rFonts w:ascii="Times New Roman" w:hAnsi="Times New Roman" w:cs="Times New Roman"/>
        </w:rPr>
        <w:t>Burdur Mehmet Akif Ersoy</w:t>
      </w:r>
      <w:r w:rsidR="00927FA5" w:rsidRPr="003177F2">
        <w:rPr>
          <w:rFonts w:ascii="Times New Roman" w:hAnsi="Times New Roman" w:cs="Times New Roman"/>
        </w:rPr>
        <w:t xml:space="preserve"> Üniversitesi İzleme ve Yönlendirme Raporu (</w:t>
      </w:r>
      <w:r>
        <w:rPr>
          <w:rFonts w:ascii="Times New Roman" w:hAnsi="Times New Roman" w:cs="Times New Roman"/>
        </w:rPr>
        <w:t>MAKÜ</w:t>
      </w:r>
      <w:r w:rsidR="00927FA5" w:rsidRPr="003177F2">
        <w:rPr>
          <w:rFonts w:ascii="Times New Roman" w:hAnsi="Times New Roman" w:cs="Times New Roman"/>
        </w:rPr>
        <w:t xml:space="preserve">-İYR), Üniversitenin yıllık </w:t>
      </w:r>
      <w:r w:rsidR="00880EAF">
        <w:rPr>
          <w:rFonts w:ascii="Times New Roman" w:hAnsi="Times New Roman" w:cs="Times New Roman"/>
        </w:rPr>
        <w:t>toplumsal katkı</w:t>
      </w:r>
      <w:r w:rsidR="00927FA5"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00927FA5"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00927FA5" w:rsidRPr="003177F2">
        <w:rPr>
          <w:rFonts w:ascii="Times New Roman" w:hAnsi="Times New Roman" w:cs="Times New Roman"/>
        </w:rPr>
        <w:t xml:space="preserve">süreçlerinde esas alınmak üzere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00927FA5" w:rsidRPr="003177F2">
        <w:rPr>
          <w:rFonts w:ascii="Times New Roman" w:hAnsi="Times New Roman" w:cs="Times New Roman"/>
        </w:rPr>
        <w:t xml:space="preserve"> tarafından her yıl hazırlanır. Bu kılavuzda,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001D3F61" w:rsidRPr="003177F2">
        <w:rPr>
          <w:rFonts w:ascii="Times New Roman" w:hAnsi="Times New Roman" w:cs="Times New Roman"/>
        </w:rPr>
        <w:t xml:space="preserve">süreçlerinde </w:t>
      </w:r>
      <w:r w:rsidR="00927FA5" w:rsidRPr="003177F2">
        <w:rPr>
          <w:rFonts w:ascii="Times New Roman" w:hAnsi="Times New Roman" w:cs="Times New Roman"/>
        </w:rPr>
        <w:t>KİDR</w:t>
      </w:r>
      <w:r w:rsidR="001D3F61" w:rsidRPr="003177F2">
        <w:rPr>
          <w:rFonts w:ascii="Times New Roman" w:hAnsi="Times New Roman" w:cs="Times New Roman"/>
        </w:rPr>
        <w:t xml:space="preserve"> h</w:t>
      </w:r>
      <w:r w:rsidR="00927FA5"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00927FA5"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proofErr w:type="spellStart"/>
      <w:r w:rsidRPr="003177F2">
        <w:rPr>
          <w:rFonts w:ascii="Times New Roman" w:hAnsi="Times New Roman" w:cs="Times New Roman"/>
        </w:rPr>
        <w:t>İYR’nin</w:t>
      </w:r>
      <w:proofErr w:type="spellEnd"/>
      <w:r w:rsidRPr="003177F2">
        <w:rPr>
          <w:rFonts w:ascii="Times New Roman" w:hAnsi="Times New Roman" w:cs="Times New Roman"/>
        </w:rPr>
        <w:t xml:space="preserve"> amacı, kurumun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w:t>
      </w:r>
      <w:proofErr w:type="spellStart"/>
      <w:r w:rsidRPr="003177F2">
        <w:rPr>
          <w:rFonts w:ascii="Times New Roman" w:hAnsi="Times New Roman" w:cs="Times New Roman"/>
        </w:rPr>
        <w:t>KİDR’in</w:t>
      </w:r>
      <w:proofErr w:type="spellEnd"/>
      <w:r w:rsidRPr="003177F2">
        <w:rPr>
          <w:rFonts w:ascii="Times New Roman" w:hAnsi="Times New Roman" w:cs="Times New Roman"/>
        </w:rPr>
        <w:t xml:space="preserve">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proofErr w:type="spellStart"/>
      <w:r w:rsidRPr="003177F2">
        <w:rPr>
          <w:rFonts w:ascii="Times New Roman" w:hAnsi="Times New Roman" w:cs="Times New Roman"/>
        </w:rPr>
        <w:t>İYR’de</w:t>
      </w:r>
      <w:proofErr w:type="spellEnd"/>
      <w:r w:rsidRPr="003177F2">
        <w:rPr>
          <w:rFonts w:ascii="Times New Roman" w:hAnsi="Times New Roman" w:cs="Times New Roman"/>
        </w:rPr>
        <w:t xml:space="preserve"> kurumun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6D6D2F" w:rsidP="00045563">
      <w:pPr>
        <w:pStyle w:val="ListeParagraf"/>
        <w:numPr>
          <w:ilvl w:val="0"/>
          <w:numId w:val="1"/>
        </w:numPr>
        <w:jc w:val="both"/>
        <w:rPr>
          <w:rFonts w:ascii="Times New Roman" w:hAnsi="Times New Roman" w:cs="Times New Roman"/>
        </w:rPr>
      </w:pPr>
      <w:r>
        <w:rPr>
          <w:rFonts w:ascii="Times New Roman" w:hAnsi="Times New Roman" w:cs="Times New Roman"/>
        </w:rPr>
        <w:t>Toplumsal katkı</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676356" w:rsidRPr="00676356" w:rsidRDefault="00A22E3C" w:rsidP="00E93F85">
      <w:pPr>
        <w:jc w:val="both"/>
        <w:rPr>
          <w:u w:val="single"/>
        </w:rPr>
      </w:pPr>
      <w:r w:rsidRPr="00374E7A">
        <w:rPr>
          <w:rFonts w:ascii="Times New Roman" w:hAnsi="Times New Roman" w:cs="Times New Roman"/>
          <w:color w:val="FF0000"/>
        </w:rPr>
        <w:t>Kanıt olarak sunulacak veriler rapor içinde link olarak verilmelidir (Ekler bağlantı şeklinde eklenmelidir).</w:t>
      </w:r>
      <w:r w:rsidR="00392E39" w:rsidRPr="00392E39">
        <w:rPr>
          <w:rFonts w:ascii="Times New Roman" w:hAnsi="Times New Roman" w:cs="Times New Roman"/>
        </w:rPr>
        <w:t xml:space="preserve"> </w:t>
      </w:r>
      <w:proofErr w:type="spellStart"/>
      <w:r w:rsidR="00392E39" w:rsidRPr="00F07C1F">
        <w:rPr>
          <w:rFonts w:ascii="Times New Roman" w:hAnsi="Times New Roman" w:cs="Times New Roman"/>
        </w:rPr>
        <w:t>Kanıtlandırmaya</w:t>
      </w:r>
      <w:proofErr w:type="spellEnd"/>
      <w:r w:rsidR="00392E39" w:rsidRPr="00F07C1F">
        <w:rPr>
          <w:rFonts w:ascii="Times New Roman" w:hAnsi="Times New Roman" w:cs="Times New Roman"/>
        </w:rPr>
        <w:t xml:space="preserve"> ilişkin detaylı örnek için</w:t>
      </w:r>
      <w:r w:rsidR="00392E39" w:rsidRPr="007D6030">
        <w:t xml:space="preserve"> </w:t>
      </w:r>
      <w:r w:rsidR="00676356" w:rsidRPr="00676356">
        <w:rPr>
          <w:u w:val="single"/>
        </w:rPr>
        <w:t>MAKÜ 2020-2022 kurum iç değerlendirme raporu incelenebilir</w:t>
      </w:r>
    </w:p>
    <w:p w:rsidR="001F1A4E" w:rsidRPr="003177F2" w:rsidRDefault="00BE15F7" w:rsidP="006D6D2F">
      <w:pPr>
        <w:tabs>
          <w:tab w:val="left" w:pos="3615"/>
        </w:tabs>
        <w:jc w:val="both"/>
        <w:rPr>
          <w:rFonts w:ascii="Times New Roman" w:hAnsi="Times New Roman" w:cs="Times New Roman"/>
          <w:b/>
        </w:rPr>
      </w:pPr>
      <w:r w:rsidRPr="003177F2">
        <w:rPr>
          <w:rFonts w:ascii="Times New Roman" w:hAnsi="Times New Roman" w:cs="Times New Roman"/>
          <w:b/>
        </w:rPr>
        <w:t>Raporun Teslim Tarihi</w:t>
      </w:r>
      <w:r w:rsidR="006D6D2F">
        <w:rPr>
          <w:rFonts w:ascii="Times New Roman" w:hAnsi="Times New Roman" w:cs="Times New Roman"/>
          <w:b/>
        </w:rPr>
        <w:tab/>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w:t>
      </w:r>
      <w:proofErr w:type="gramStart"/>
      <w:r w:rsidRPr="003177F2">
        <w:rPr>
          <w:rFonts w:ascii="Times New Roman" w:hAnsi="Times New Roman" w:cs="Times New Roman"/>
        </w:rPr>
        <w:t>Aralık</w:t>
      </w:r>
      <w:proofErr w:type="gramEnd"/>
      <w:r w:rsidRPr="003177F2">
        <w:rPr>
          <w:rFonts w:ascii="Times New Roman" w:hAnsi="Times New Roman" w:cs="Times New Roman"/>
        </w:rPr>
        <w:t xml:space="preserve"> ayında başlayıp Ocak ayının sonuna kadar devam eder. </w:t>
      </w:r>
      <w:r w:rsidR="00CC283E" w:rsidRPr="003177F2">
        <w:rPr>
          <w:rFonts w:ascii="Times New Roman" w:hAnsi="Times New Roman" w:cs="Times New Roman"/>
        </w:rPr>
        <w:t xml:space="preserve">Ocak ayının sonunda İYR, </w:t>
      </w:r>
      <w:r w:rsidR="00676356">
        <w:rPr>
          <w:rFonts w:ascii="Times New Roman" w:hAnsi="Times New Roman" w:cs="Times New Roman"/>
        </w:rPr>
        <w:t xml:space="preserve">kalite koordinatörlüğüne </w:t>
      </w:r>
      <w:r w:rsidR="00CC283E" w:rsidRPr="003177F2">
        <w:rPr>
          <w:rFonts w:ascii="Times New Roman" w:hAnsi="Times New Roman" w:cs="Times New Roman"/>
        </w:rPr>
        <w:t xml:space="preserve">iletilmelidir. </w:t>
      </w:r>
      <w:r w:rsidR="00755D17" w:rsidRPr="003177F2">
        <w:rPr>
          <w:rFonts w:ascii="Times New Roman" w:hAnsi="Times New Roman" w:cs="Times New Roman"/>
        </w:rPr>
        <w:t xml:space="preserve">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proofErr w:type="spellStart"/>
      <w:r w:rsidR="00777873" w:rsidRPr="003177F2">
        <w:rPr>
          <w:rFonts w:ascii="Times New Roman" w:hAnsi="Times New Roman" w:cs="Times New Roman"/>
        </w:rPr>
        <w:t>KGO’ya</w:t>
      </w:r>
      <w:proofErr w:type="spellEnd"/>
      <w:r w:rsidR="00777873" w:rsidRPr="003177F2">
        <w:rPr>
          <w:rFonts w:ascii="Times New Roman" w:hAnsi="Times New Roman" w:cs="Times New Roman"/>
        </w:rPr>
        <w:t xml:space="preserve"> iletildikten sonra KİDR hazırlama süreci için değerlendirilecektir.</w:t>
      </w:r>
      <w:r w:rsidRPr="003177F2">
        <w:rPr>
          <w:rFonts w:ascii="Times New Roman" w:hAnsi="Times New Roman" w:cs="Times New Roman"/>
        </w:rPr>
        <w:t xml:space="preserve"> Rapor </w:t>
      </w:r>
      <w:r w:rsidR="00676356" w:rsidRPr="003177F2">
        <w:rPr>
          <w:rFonts w:ascii="Times New Roman" w:hAnsi="Times New Roman" w:cs="Times New Roman"/>
        </w:rPr>
        <w:t xml:space="preserve">, </w:t>
      </w:r>
      <w:r w:rsidR="00676356">
        <w:rPr>
          <w:rFonts w:ascii="Times New Roman" w:hAnsi="Times New Roman" w:cs="Times New Roman"/>
        </w:rPr>
        <w:t>kalite koordinatörlüğü</w:t>
      </w:r>
      <w:r w:rsidR="00676356">
        <w:rPr>
          <w:rFonts w:ascii="Times New Roman" w:hAnsi="Times New Roman" w:cs="Times New Roman"/>
        </w:rPr>
        <w:t xml:space="preserve"> </w:t>
      </w:r>
      <w:r w:rsidR="00676356" w:rsidRPr="003177F2">
        <w:rPr>
          <w:rFonts w:ascii="Times New Roman" w:hAnsi="Times New Roman" w:cs="Times New Roman"/>
        </w:rPr>
        <w:t>web sitesinde</w:t>
      </w:r>
      <w:r w:rsidR="00676356">
        <w:rPr>
          <w:rFonts w:ascii="Times New Roman" w:hAnsi="Times New Roman" w:cs="Times New Roman"/>
        </w:rPr>
        <w:t xml:space="preserve"> </w:t>
      </w:r>
      <w:r w:rsidR="00676356" w:rsidRPr="003177F2">
        <w:rPr>
          <w:rFonts w:ascii="Times New Roman" w:hAnsi="Times New Roman" w:cs="Times New Roman"/>
        </w:rPr>
        <w:t>yayınlanacak</w:t>
      </w:r>
      <w:r w:rsidR="00676356">
        <w:rPr>
          <w:rFonts w:ascii="Times New Roman" w:hAnsi="Times New Roman" w:cs="Times New Roman"/>
        </w:rPr>
        <w:t xml:space="preserve">tır. </w:t>
      </w:r>
    </w:p>
    <w:p w:rsidR="002E77B4" w:rsidRPr="003177F2" w:rsidRDefault="002E77B4" w:rsidP="003B513F">
      <w:pPr>
        <w:jc w:val="both"/>
        <w:rPr>
          <w:rFonts w:ascii="Times New Roman" w:hAnsi="Times New Roman" w:cs="Times New Roman"/>
          <w:b/>
        </w:rPr>
      </w:pPr>
      <w:r w:rsidRPr="003177F2">
        <w:rPr>
          <w:rFonts w:ascii="Times New Roman" w:hAnsi="Times New Roman" w:cs="Times New Roman"/>
          <w:b/>
        </w:rPr>
        <w:lastRenderedPageBreak/>
        <w:t>Önemli Açıklamalar</w:t>
      </w:r>
    </w:p>
    <w:p w:rsidR="00A22E3C" w:rsidRPr="00CC283E" w:rsidRDefault="00CC283E" w:rsidP="00CC283E">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w:t>
      </w:r>
      <w:r w:rsidRPr="006D6D2F">
        <w:rPr>
          <w:rFonts w:ascii="Times New Roman" w:hAnsi="Times New Roman" w:cs="Times New Roman"/>
          <w:b/>
        </w:rPr>
        <w:t xml:space="preserve">hakkındaki </w:t>
      </w:r>
      <w:r w:rsidR="006D6D2F" w:rsidRPr="006D6D2F">
        <w:rPr>
          <w:rFonts w:ascii="Times New Roman" w:hAnsi="Times New Roman" w:cs="Times New Roman"/>
          <w:b/>
        </w:rPr>
        <w:t>toplumsal katkı</w:t>
      </w:r>
      <w:r w:rsidRPr="007A008B">
        <w:rPr>
          <w:rFonts w:ascii="Times New Roman" w:hAnsi="Times New Roman" w:cs="Times New Roman"/>
          <w:b/>
        </w:rPr>
        <w:t xml:space="preserve"> 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0C0866" w:rsidP="00A22E3C">
      <w:pPr>
        <w:jc w:val="center"/>
        <w:rPr>
          <w:rFonts w:ascii="Times New Roman" w:hAnsi="Times New Roman" w:cs="Times New Roman"/>
        </w:rPr>
      </w:pPr>
      <w:r>
        <w:rPr>
          <w:noProof/>
        </w:rPr>
        <w:lastRenderedPageBreak/>
        <w:drawing>
          <wp:inline distT="0" distB="0" distL="0" distR="0" wp14:anchorId="380A639D" wp14:editId="019C5854">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97402E" w:rsidP="00A22E3C">
      <w:pPr>
        <w:jc w:val="center"/>
        <w:rPr>
          <w:rFonts w:ascii="Times New Roman" w:hAnsi="Times New Roman" w:cs="Times New Roman"/>
          <w:b/>
        </w:rPr>
      </w:pPr>
      <w:r>
        <w:rPr>
          <w:rFonts w:ascii="Times New Roman" w:hAnsi="Times New Roman" w:cs="Times New Roman"/>
          <w:b/>
        </w:rPr>
        <w:t>BURDUR MEHMET AKİF ERSOY</w:t>
      </w:r>
      <w:r w:rsidR="00A22E3C" w:rsidRPr="003177F2">
        <w:rPr>
          <w:rFonts w:ascii="Times New Roman" w:hAnsi="Times New Roman" w:cs="Times New Roman"/>
          <w:b/>
        </w:rPr>
        <w:t xml:space="preserve"> ÜNİVERSİTESİ</w:t>
      </w:r>
    </w:p>
    <w:p w:rsidR="00A22E3C" w:rsidRPr="003177F2" w:rsidRDefault="004272EC" w:rsidP="00A22E3C">
      <w:pPr>
        <w:jc w:val="center"/>
        <w:rPr>
          <w:rFonts w:ascii="Times New Roman" w:hAnsi="Times New Roman" w:cs="Times New Roman"/>
          <w:b/>
        </w:rPr>
      </w:pPr>
      <w:r>
        <w:rPr>
          <w:rFonts w:ascii="Times New Roman" w:hAnsi="Times New Roman" w:cs="Times New Roman"/>
          <w:b/>
        </w:rPr>
        <w:t>TOPLUMSAL KATKI</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606EF7" w:rsidP="00A22E3C">
      <w:pPr>
        <w:jc w:val="center"/>
        <w:rPr>
          <w:rFonts w:ascii="Times New Roman" w:hAnsi="Times New Roman" w:cs="Times New Roman"/>
          <w:b/>
        </w:rPr>
      </w:pPr>
      <w:r>
        <w:rPr>
          <w:rFonts w:ascii="Times New Roman" w:hAnsi="Times New Roman" w:cs="Times New Roman"/>
          <w:b/>
        </w:rPr>
        <w:t>Burdur</w:t>
      </w:r>
      <w:bookmarkStart w:id="0" w:name="_GoBack"/>
      <w:bookmarkEnd w:id="0"/>
      <w:r w:rsidR="00A22E3C" w:rsidRPr="003177F2">
        <w:rPr>
          <w:rFonts w:ascii="Times New Roman" w:hAnsi="Times New Roman" w:cs="Times New Roman"/>
          <w:b/>
        </w:rPr>
        <w:t xml:space="preserve">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82773A" w:rsidRDefault="00D97A63" w:rsidP="0082773A">
      <w:pPr>
        <w:pStyle w:val="Balk1"/>
        <w:rPr>
          <w:rFonts w:ascii="Times New Roman" w:hAnsi="Times New Roman" w:cs="Times New Roman"/>
          <w:sz w:val="24"/>
          <w:szCs w:val="22"/>
        </w:rPr>
      </w:pPr>
      <w:r>
        <w:rPr>
          <w:rFonts w:ascii="Times New Roman" w:hAnsi="Times New Roman" w:cs="Times New Roman"/>
          <w:sz w:val="24"/>
          <w:szCs w:val="22"/>
        </w:rPr>
        <w:lastRenderedPageBreak/>
        <w:t>D</w:t>
      </w:r>
      <w:r w:rsidR="0082773A" w:rsidRPr="000D5B21">
        <w:rPr>
          <w:rFonts w:ascii="Times New Roman" w:hAnsi="Times New Roman" w:cs="Times New Roman"/>
          <w:sz w:val="24"/>
          <w:szCs w:val="22"/>
        </w:rPr>
        <w:t xml:space="preserve">.1. </w:t>
      </w:r>
      <w:r w:rsidRPr="00D97A63">
        <w:rPr>
          <w:rFonts w:ascii="Times New Roman" w:hAnsi="Times New Roman" w:cs="Times New Roman"/>
          <w:sz w:val="24"/>
          <w:szCs w:val="22"/>
        </w:rPr>
        <w:t>Toplumsal Katkı Stratejisi</w:t>
      </w:r>
    </w:p>
    <w:p w:rsidR="007B4FD5" w:rsidRDefault="007B4FD5" w:rsidP="007B4FD5"/>
    <w:p w:rsidR="007B4FD5" w:rsidRPr="007B4FD5" w:rsidRDefault="007B4FD5" w:rsidP="007B4FD5">
      <w:pPr>
        <w:widowControl w:val="0"/>
        <w:spacing w:after="0" w:line="240" w:lineRule="auto"/>
        <w:jc w:val="both"/>
        <w:rPr>
          <w:rFonts w:ascii="Times New Roman" w:hAnsi="Times New Roman" w:cs="Times New Roman"/>
        </w:rPr>
      </w:pPr>
      <w:r w:rsidRPr="007B4FD5">
        <w:rPr>
          <w:rFonts w:ascii="Times New Roman" w:hAnsi="Times New Roman" w:cs="Times New Roman"/>
        </w:rPr>
        <w:t>Kurum, toplumsal katkı faaliyetlerini sahip olduğu hedefleri ve stratejisi doğrultusunda yerel, bölgesel ve ulusal kalkınma hedefleriyle uyumlu bir şekilde yürütmelidir.</w:t>
      </w:r>
      <w:r w:rsidRPr="007B4FD5">
        <w:rPr>
          <w:rFonts w:ascii="Times New Roman" w:hAnsi="Times New Roman" w:cs="Times New Roman"/>
        </w:rPr>
        <w:cr/>
      </w:r>
    </w:p>
    <w:p w:rsidR="0082773A" w:rsidRDefault="002A0E96" w:rsidP="0082773A">
      <w:pPr>
        <w:pStyle w:val="Balk2"/>
        <w:rPr>
          <w:rFonts w:ascii="Times New Roman" w:hAnsi="Times New Roman" w:cs="Times New Roman"/>
          <w:sz w:val="24"/>
          <w:szCs w:val="22"/>
        </w:rPr>
      </w:pPr>
      <w:r>
        <w:rPr>
          <w:rFonts w:ascii="Times New Roman" w:hAnsi="Times New Roman" w:cs="Times New Roman"/>
          <w:sz w:val="24"/>
          <w:szCs w:val="22"/>
        </w:rPr>
        <w:t>D</w:t>
      </w:r>
      <w:r w:rsidR="0082773A" w:rsidRPr="000D5B21">
        <w:rPr>
          <w:rFonts w:ascii="Times New Roman" w:hAnsi="Times New Roman" w:cs="Times New Roman"/>
          <w:sz w:val="24"/>
          <w:szCs w:val="22"/>
        </w:rPr>
        <w:t xml:space="preserve">.1.1. </w:t>
      </w:r>
      <w:r>
        <w:rPr>
          <w:rFonts w:ascii="Times New Roman" w:hAnsi="Times New Roman" w:cs="Times New Roman"/>
          <w:sz w:val="24"/>
          <w:szCs w:val="22"/>
        </w:rPr>
        <w:t>T</w:t>
      </w:r>
      <w:r w:rsidRPr="002A0E96">
        <w:rPr>
          <w:rFonts w:ascii="Times New Roman" w:hAnsi="Times New Roman" w:cs="Times New Roman"/>
          <w:sz w:val="24"/>
          <w:szCs w:val="22"/>
        </w:rPr>
        <w:t>oplumsal katkı politikası, hedefleri ve stratejisi</w:t>
      </w:r>
    </w:p>
    <w:p w:rsidR="00BD5A7A" w:rsidRPr="00BD5A7A" w:rsidRDefault="00BD5A7A" w:rsidP="00BD5A7A"/>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Kurumun toplumsal katkı politikası kurumun yakla</w:t>
      </w:r>
      <w:r>
        <w:rPr>
          <w:rFonts w:ascii="Times New Roman" w:hAnsi="Times New Roman" w:cs="Times New Roman"/>
        </w:rPr>
        <w:t>şımını bütüncül olarak ifade etmekte midir?</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Sosyal sorumluluk</w:t>
      </w:r>
      <w:r w:rsidRPr="002A0E96">
        <w:rPr>
          <w:rFonts w:ascii="Times New Roman" w:hAnsi="Times New Roman" w:cs="Times New Roman"/>
        </w:rPr>
        <w:t xml:space="preserve"> (ücretsiz hizmetler; sosyal ve kültürel yaşama katkı, üniversitenin şehir hayatına katkısı; bilimin topluma tanıtılması, sevdirilmesi), </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Bilgi ve teknoloji transferi</w:t>
      </w:r>
      <w:r w:rsidRPr="002A0E96">
        <w:rPr>
          <w:rFonts w:ascii="Times New Roman" w:hAnsi="Times New Roman" w:cs="Times New Roman"/>
        </w:rPr>
        <w:t xml:space="preserve"> (endüstriye yapılan sözleşmeli araştırma, danışmanlık, hizmet, proje; kamu kurumlar</w:t>
      </w:r>
      <w:r>
        <w:rPr>
          <w:rFonts w:ascii="Times New Roman" w:hAnsi="Times New Roman" w:cs="Times New Roman"/>
        </w:rPr>
        <w:t>ına yapılan sözleşmeli araştır</w:t>
      </w:r>
      <w:r w:rsidRPr="002A0E96">
        <w:rPr>
          <w:rFonts w:ascii="Times New Roman" w:hAnsi="Times New Roman" w:cs="Times New Roman"/>
        </w:rPr>
        <w:t xml:space="preserve">ma, danışmanlık, hizmet, proje; politika geliştirmeye katılım, uzmanlık paylaşımı), </w:t>
      </w:r>
    </w:p>
    <w:p w:rsidR="00A51BD0" w:rsidRPr="00A51BD0"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 xml:space="preserve">Girişimcilik, </w:t>
      </w:r>
      <w:proofErr w:type="spellStart"/>
      <w:r w:rsidRPr="000614B6">
        <w:rPr>
          <w:rFonts w:ascii="Times New Roman" w:hAnsi="Times New Roman" w:cs="Times New Roman"/>
          <w:b/>
        </w:rPr>
        <w:t>yenilikci</w:t>
      </w:r>
      <w:proofErr w:type="spellEnd"/>
      <w:r w:rsidRPr="000614B6">
        <w:rPr>
          <w:rFonts w:ascii="Times New Roman" w:hAnsi="Times New Roman" w:cs="Times New Roman"/>
          <w:b/>
        </w:rPr>
        <w:t xml:space="preserve"> şirketler, </w:t>
      </w:r>
    </w:p>
    <w:p w:rsidR="00A51BD0" w:rsidRPr="00A51BD0" w:rsidRDefault="00A51BD0" w:rsidP="00A51BD0">
      <w:pPr>
        <w:pStyle w:val="ListeParagraf"/>
        <w:widowControl w:val="0"/>
        <w:numPr>
          <w:ilvl w:val="0"/>
          <w:numId w:val="11"/>
        </w:numPr>
        <w:spacing w:after="0" w:line="240" w:lineRule="auto"/>
        <w:contextualSpacing w:val="0"/>
        <w:jc w:val="both"/>
        <w:rPr>
          <w:rFonts w:ascii="Times New Roman" w:hAnsi="Times New Roman" w:cs="Times New Roman"/>
        </w:rPr>
      </w:pPr>
      <w:r>
        <w:rPr>
          <w:rFonts w:ascii="Times New Roman" w:hAnsi="Times New Roman" w:cs="Times New Roman"/>
          <w:b/>
        </w:rPr>
        <w:t>F</w:t>
      </w:r>
      <w:r w:rsidR="002A0E96" w:rsidRPr="000614B6">
        <w:rPr>
          <w:rFonts w:ascii="Times New Roman" w:hAnsi="Times New Roman" w:cs="Times New Roman"/>
          <w:b/>
        </w:rPr>
        <w:t xml:space="preserve">ikri mülkiyet, patent, marka, </w:t>
      </w:r>
    </w:p>
    <w:p w:rsidR="002A0E96" w:rsidRDefault="00A51BD0" w:rsidP="00A51BD0">
      <w:pPr>
        <w:pStyle w:val="ListeParagraf"/>
        <w:widowControl w:val="0"/>
        <w:numPr>
          <w:ilvl w:val="0"/>
          <w:numId w:val="11"/>
        </w:numPr>
        <w:spacing w:after="0" w:line="240" w:lineRule="auto"/>
        <w:contextualSpacing w:val="0"/>
        <w:jc w:val="both"/>
        <w:rPr>
          <w:rFonts w:ascii="Times New Roman" w:hAnsi="Times New Roman" w:cs="Times New Roman"/>
        </w:rPr>
      </w:pPr>
      <w:r>
        <w:rPr>
          <w:rFonts w:ascii="Times New Roman" w:hAnsi="Times New Roman" w:cs="Times New Roman"/>
          <w:b/>
        </w:rPr>
        <w:t>T</w:t>
      </w:r>
      <w:r w:rsidR="002A0E96" w:rsidRPr="000614B6">
        <w:rPr>
          <w:rFonts w:ascii="Times New Roman" w:hAnsi="Times New Roman" w:cs="Times New Roman"/>
          <w:b/>
        </w:rPr>
        <w:t>esis yönetimi</w:t>
      </w:r>
      <w:r w:rsidR="002A0E96" w:rsidRPr="002A0E96">
        <w:rPr>
          <w:rFonts w:ascii="Times New Roman" w:hAnsi="Times New Roman" w:cs="Times New Roman"/>
        </w:rPr>
        <w:t xml:space="preserve"> (kira gelirleri</w:t>
      </w:r>
      <w:r w:rsidR="002A0E96">
        <w:rPr>
          <w:rFonts w:ascii="Times New Roman" w:hAnsi="Times New Roman" w:cs="Times New Roman"/>
        </w:rPr>
        <w:t xml:space="preserve">, laboratuvar hizmetleri, </w:t>
      </w:r>
      <w:proofErr w:type="spellStart"/>
      <w:r w:rsidR="002A0E96">
        <w:rPr>
          <w:rFonts w:ascii="Times New Roman" w:hAnsi="Times New Roman" w:cs="Times New Roman"/>
        </w:rPr>
        <w:t>vb</w:t>
      </w:r>
      <w:proofErr w:type="spellEnd"/>
      <w:r w:rsidR="002A0E96">
        <w:rPr>
          <w:rFonts w:ascii="Times New Roman" w:hAnsi="Times New Roman" w:cs="Times New Roman"/>
        </w:rPr>
        <w:t xml:space="preserve">), </w:t>
      </w:r>
    </w:p>
    <w:p w:rsidR="002A0E96" w:rsidRPr="000614B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b/>
        </w:rPr>
      </w:pPr>
      <w:r w:rsidRPr="000614B6">
        <w:rPr>
          <w:rFonts w:ascii="Times New Roman" w:hAnsi="Times New Roman" w:cs="Times New Roman"/>
          <w:b/>
        </w:rPr>
        <w:t xml:space="preserve">Yaşam boyu öğrenme çerçevesinde eğitim, kurslar, sertifikalar, diplomalar, </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Kuruma özgü diğer konular</w:t>
      </w:r>
      <w:r w:rsidRPr="005348F2">
        <w:rPr>
          <w:rFonts w:ascii="Times New Roman" w:hAnsi="Times New Roman" w:cs="Times New Roman"/>
          <w:b/>
        </w:rPr>
        <w:t>ı</w:t>
      </w:r>
      <w:r w:rsidRPr="002A0E96">
        <w:rPr>
          <w:rFonts w:ascii="Times New Roman" w:hAnsi="Times New Roman" w:cs="Times New Roman"/>
        </w:rPr>
        <w:t xml:space="preserve"> ele alarak bunların kurumdaki yerini, hedeflerini, stratejilerini, mekanizmalarını, organizasyon yapısını, yıllık bütçelerini veya oranları, yıllar içindeki eğilimi, geliştirme çerçevesini özetleyen metin</w:t>
      </w:r>
      <w:r>
        <w:rPr>
          <w:rFonts w:ascii="Times New Roman" w:hAnsi="Times New Roman" w:cs="Times New Roman"/>
        </w:rPr>
        <w:t>ler mevcut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Göstergeleri, izlem</w:t>
      </w:r>
      <w:r>
        <w:rPr>
          <w:rFonts w:ascii="Times New Roman" w:hAnsi="Times New Roman" w:cs="Times New Roman"/>
        </w:rPr>
        <w:t>e ve hedeflerle karşılaştırma, iyileştirme mekanizmaları mevcut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Hedef ve stratejiler politikayla uyumlu olarak belirlenmiş</w:t>
      </w:r>
      <w:r>
        <w:rPr>
          <w:rFonts w:ascii="Times New Roman" w:hAnsi="Times New Roman" w:cs="Times New Roman"/>
        </w:rPr>
        <w:t xml:space="preserve"> midir?</w:t>
      </w:r>
    </w:p>
    <w:p w:rsidR="003F5BA7" w:rsidRDefault="003F5BA7" w:rsidP="002A0E96">
      <w:pPr>
        <w:pStyle w:val="ListeParagraf"/>
        <w:widowControl w:val="0"/>
        <w:spacing w:after="0" w:line="240" w:lineRule="auto"/>
        <w:contextualSpacing w:val="0"/>
        <w:jc w:val="both"/>
        <w:rPr>
          <w:rFonts w:ascii="Times New Roman" w:hAnsi="Times New Roman" w:cs="Times New Roman"/>
        </w:rPr>
      </w:pPr>
    </w:p>
    <w:p w:rsidR="00BD5A7A" w:rsidRPr="00BD5A7A" w:rsidRDefault="00BD5A7A" w:rsidP="00BD5A7A">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politikası, stratejisi ve hedefleri</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Üniversitenin toplumsal katkı süreçlerinde belirlenen öncelikli alanlarının listesi ve nasıl</w:t>
      </w:r>
      <w:r>
        <w:rPr>
          <w:rFonts w:ascii="Times New Roman" w:hAnsi="Times New Roman" w:cs="Times New Roman"/>
        </w:rPr>
        <w:t xml:space="preserve"> </w:t>
      </w:r>
      <w:r w:rsidRPr="00EC687D">
        <w:rPr>
          <w:rFonts w:ascii="Times New Roman" w:hAnsi="Times New Roman" w:cs="Times New Roman"/>
        </w:rPr>
        <w:t>belirlendiğine dair belgeler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stratejisi ile uyumlu uygulama örnekleri</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Paydaş katılımına ilişkin kanıtlar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politika, strateji ve hedeflerinin izlenmesi ve iyileştirilmesine ilişkin kanıtlar</w:t>
      </w:r>
    </w:p>
    <w:p w:rsidR="00712799" w:rsidRDefault="00EC687D" w:rsidP="00EC687D">
      <w:pPr>
        <w:pStyle w:val="ListeParagraf"/>
        <w:widowControl w:val="0"/>
        <w:numPr>
          <w:ilvl w:val="0"/>
          <w:numId w:val="2"/>
        </w:numPr>
        <w:spacing w:after="0" w:line="240" w:lineRule="auto"/>
        <w:contextualSpacing w:val="0"/>
        <w:jc w:val="both"/>
        <w:rPr>
          <w:rFonts w:ascii="Times New Roman" w:hAnsi="Times New Roman" w:cs="Times New Roman"/>
        </w:rPr>
      </w:pPr>
      <w:r w:rsidRPr="00EC687D">
        <w:rPr>
          <w:rFonts w:ascii="Times New Roman" w:hAnsi="Times New Roman" w:cs="Times New Roman"/>
        </w:rPr>
        <w:lastRenderedPageBreak/>
        <w:t>Standart uygulamalar ve mevzuatın yanı sıra; kurumun ihtiyaçları doğrultusunda geliştirdiği özgün</w:t>
      </w:r>
      <w:r>
        <w:rPr>
          <w:rFonts w:ascii="Times New Roman" w:hAnsi="Times New Roman" w:cs="Times New Roman"/>
        </w:rPr>
        <w:t xml:space="preserve"> </w:t>
      </w:r>
      <w:r w:rsidRPr="00EC687D">
        <w:rPr>
          <w:rFonts w:ascii="Times New Roman" w:hAnsi="Times New Roman" w:cs="Times New Roman"/>
        </w:rPr>
        <w:t>yaklaşım ve uygulamalarına ilişkin kanıtlar</w:t>
      </w:r>
    </w:p>
    <w:p w:rsidR="00856E7E" w:rsidRPr="00EC687D" w:rsidRDefault="00856E7E" w:rsidP="00856E7E">
      <w:pPr>
        <w:pStyle w:val="ListeParagraf"/>
        <w:widowControl w:val="0"/>
        <w:spacing w:after="0" w:line="240" w:lineRule="auto"/>
        <w:contextualSpacing w:val="0"/>
        <w:jc w:val="both"/>
        <w:rPr>
          <w:rFonts w:ascii="Times New Roman" w:hAnsi="Times New Roman" w:cs="Times New Roman"/>
        </w:rPr>
      </w:pPr>
    </w:p>
    <w:p w:rsidR="00362ADA" w:rsidRPr="003177F2" w:rsidRDefault="000D5781" w:rsidP="000D5781">
      <w:pPr>
        <w:pStyle w:val="Balk2"/>
        <w:rPr>
          <w:rFonts w:ascii="Times New Roman" w:hAnsi="Times New Roman" w:cs="Times New Roman"/>
        </w:rPr>
      </w:pPr>
      <w:r>
        <w:rPr>
          <w:rFonts w:ascii="Times New Roman" w:hAnsi="Times New Roman" w:cs="Times New Roman"/>
          <w:sz w:val="24"/>
          <w:szCs w:val="22"/>
        </w:rPr>
        <w:t>D</w:t>
      </w:r>
      <w:r w:rsidR="00443348" w:rsidRPr="000D5B21">
        <w:rPr>
          <w:rFonts w:ascii="Times New Roman" w:hAnsi="Times New Roman" w:cs="Times New Roman"/>
          <w:sz w:val="24"/>
          <w:szCs w:val="22"/>
        </w:rPr>
        <w:t xml:space="preserve">.1.2. </w:t>
      </w:r>
      <w:r w:rsidRPr="000D5781">
        <w:rPr>
          <w:rFonts w:ascii="Times New Roman" w:hAnsi="Times New Roman" w:cs="Times New Roman"/>
          <w:sz w:val="24"/>
          <w:szCs w:val="22"/>
        </w:rPr>
        <w:t>Toplumsal katkı süreçlerinin yönetimi ve</w:t>
      </w:r>
      <w:r>
        <w:rPr>
          <w:rFonts w:ascii="Times New Roman" w:hAnsi="Times New Roman" w:cs="Times New Roman"/>
          <w:sz w:val="24"/>
          <w:szCs w:val="22"/>
        </w:rPr>
        <w:t xml:space="preserve"> </w:t>
      </w:r>
      <w:proofErr w:type="spellStart"/>
      <w:r w:rsidRPr="000D5781">
        <w:rPr>
          <w:rFonts w:ascii="Times New Roman" w:hAnsi="Times New Roman" w:cs="Times New Roman"/>
          <w:sz w:val="24"/>
          <w:szCs w:val="22"/>
        </w:rPr>
        <w:t>organizasyonel</w:t>
      </w:r>
      <w:proofErr w:type="spellEnd"/>
      <w:r w:rsidRPr="000D5781">
        <w:rPr>
          <w:rFonts w:ascii="Times New Roman" w:hAnsi="Times New Roman" w:cs="Times New Roman"/>
          <w:sz w:val="24"/>
          <w:szCs w:val="22"/>
        </w:rPr>
        <w:t xml:space="preserve"> yapısı</w:t>
      </w:r>
      <w:r w:rsidRPr="000D5781">
        <w:rPr>
          <w:rFonts w:ascii="Times New Roman" w:hAnsi="Times New Roman" w:cs="Times New Roman"/>
          <w:sz w:val="24"/>
          <w:szCs w:val="22"/>
        </w:rPr>
        <w:cr/>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 xml:space="preserve">Kurumun toplumsal katkı politikası kurumun toplumsal katkı süreçlerinin yönetimi ve </w:t>
      </w:r>
      <w:proofErr w:type="spellStart"/>
      <w:r w:rsidRPr="00BD5A7A">
        <w:rPr>
          <w:rFonts w:ascii="Times New Roman" w:hAnsi="Times New Roman" w:cs="Times New Roman"/>
        </w:rPr>
        <w:t>organizasyonel</w:t>
      </w:r>
      <w:proofErr w:type="spellEnd"/>
      <w:r w:rsidRPr="00BD5A7A">
        <w:rPr>
          <w:rFonts w:ascii="Times New Roman" w:hAnsi="Times New Roman" w:cs="Times New Roman"/>
        </w:rPr>
        <w:t xml:space="preserve"> yapısı kurumsallaşmış</w:t>
      </w:r>
      <w:r>
        <w:rPr>
          <w:rFonts w:ascii="Times New Roman" w:hAnsi="Times New Roman" w:cs="Times New Roman"/>
        </w:rPr>
        <w:t xml:space="preserve"> mıdır?</w:t>
      </w:r>
      <w:r w:rsidRPr="00BD5A7A">
        <w:rPr>
          <w:rFonts w:ascii="Times New Roman" w:hAnsi="Times New Roman" w:cs="Times New Roman"/>
        </w:rPr>
        <w:t xml:space="preserve"> </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 xml:space="preserve">Toplumsal katkı süreçlerinin yönetim ve </w:t>
      </w:r>
      <w:proofErr w:type="spellStart"/>
      <w:r w:rsidRPr="00BD5A7A">
        <w:rPr>
          <w:rFonts w:ascii="Times New Roman" w:hAnsi="Times New Roman" w:cs="Times New Roman"/>
        </w:rPr>
        <w:t>organizasyonel</w:t>
      </w:r>
      <w:proofErr w:type="spellEnd"/>
      <w:r w:rsidRPr="00BD5A7A">
        <w:rPr>
          <w:rFonts w:ascii="Times New Roman" w:hAnsi="Times New Roman" w:cs="Times New Roman"/>
        </w:rPr>
        <w:t xml:space="preserve"> yapısı kurumun toplumsal katkı politikası ile uyumlu</w:t>
      </w:r>
      <w:r>
        <w:rPr>
          <w:rFonts w:ascii="Times New Roman" w:hAnsi="Times New Roman" w:cs="Times New Roman"/>
        </w:rPr>
        <w:t xml:space="preserve">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Görev tanımları belirlenmiş midir?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Yapının işlerliği izlenmekte ve bağlı iyileştirmeler gerçekleştirilmekte</w:t>
      </w:r>
      <w:r>
        <w:rPr>
          <w:rFonts w:ascii="Times New Roman" w:hAnsi="Times New Roman" w:cs="Times New Roman"/>
        </w:rPr>
        <w:t xml:space="preserve"> midir?</w:t>
      </w:r>
    </w:p>
    <w:p w:rsidR="00805429" w:rsidRPr="003177F2" w:rsidRDefault="00805429" w:rsidP="00805429">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süreçlerinin yönetimi ve organizasyon yapısı</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yönetişim modeli</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faaliyetlerini yürüten birimler ve uygulama örnekleri</w:t>
      </w:r>
    </w:p>
    <w:p w:rsidR="002A0E96" w:rsidRPr="000D5781" w:rsidRDefault="002A0E96" w:rsidP="000D5781">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 xml:space="preserve">Toplumsal katkı süreçlerinin yönetimi ve </w:t>
      </w:r>
      <w:proofErr w:type="spellStart"/>
      <w:r w:rsidRPr="00712799">
        <w:rPr>
          <w:rFonts w:ascii="Times New Roman" w:hAnsi="Times New Roman" w:cs="Times New Roman"/>
        </w:rPr>
        <w:t>organizasyonel</w:t>
      </w:r>
      <w:proofErr w:type="spellEnd"/>
      <w:r w:rsidRPr="00712799">
        <w:rPr>
          <w:rFonts w:ascii="Times New Roman" w:hAnsi="Times New Roman" w:cs="Times New Roman"/>
        </w:rPr>
        <w:t xml:space="preserve"> yapısının işlerliğine ilişkin izleme ve</w:t>
      </w:r>
      <w:r w:rsidR="000D5781">
        <w:rPr>
          <w:rFonts w:ascii="Times New Roman" w:hAnsi="Times New Roman" w:cs="Times New Roman"/>
        </w:rPr>
        <w:t xml:space="preserve"> </w:t>
      </w:r>
      <w:r w:rsidRPr="000D5781">
        <w:rPr>
          <w:rFonts w:ascii="Times New Roman" w:hAnsi="Times New Roman" w:cs="Times New Roman"/>
        </w:rPr>
        <w:t>iyileştirme kanıtları</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Standart uygulamalar ve mevzuatın yanı sıra; kurumun ihtiyaç</w:t>
      </w:r>
      <w:r>
        <w:rPr>
          <w:rFonts w:ascii="Times New Roman" w:hAnsi="Times New Roman" w:cs="Times New Roman"/>
        </w:rPr>
        <w:t xml:space="preserve">ları doğrultusunda geliştirdiği </w:t>
      </w:r>
      <w:r w:rsidRPr="00712799">
        <w:rPr>
          <w:rFonts w:ascii="Times New Roman" w:hAnsi="Times New Roman" w:cs="Times New Roman"/>
        </w:rPr>
        <w:t>özgün</w:t>
      </w:r>
      <w:r>
        <w:rPr>
          <w:rFonts w:ascii="Times New Roman" w:hAnsi="Times New Roman" w:cs="Times New Roman"/>
        </w:rPr>
        <w:t xml:space="preserve"> </w:t>
      </w:r>
      <w:r w:rsidRPr="00712799">
        <w:rPr>
          <w:rFonts w:ascii="Times New Roman" w:hAnsi="Times New Roman" w:cs="Times New Roman"/>
        </w:rPr>
        <w:t>yaklaşım ve uygulamalarına ilişkin kanıtlar</w:t>
      </w:r>
    </w:p>
    <w:p w:rsidR="000D5B21" w:rsidRPr="003177F2" w:rsidRDefault="000D5B21" w:rsidP="000D5B21">
      <w:pPr>
        <w:pStyle w:val="ListeParagraf"/>
        <w:widowControl w:val="0"/>
        <w:spacing w:after="0" w:line="240" w:lineRule="auto"/>
        <w:contextualSpacing w:val="0"/>
        <w:jc w:val="both"/>
        <w:rPr>
          <w:rFonts w:ascii="Times New Roman" w:hAnsi="Times New Roman" w:cs="Times New Roman"/>
        </w:rPr>
      </w:pPr>
    </w:p>
    <w:p w:rsidR="004B014E" w:rsidRPr="000D5B21" w:rsidRDefault="007B4FD5" w:rsidP="004B014E">
      <w:pPr>
        <w:pStyle w:val="Balk1"/>
        <w:rPr>
          <w:rFonts w:ascii="Times New Roman" w:hAnsi="Times New Roman" w:cs="Times New Roman"/>
          <w:sz w:val="24"/>
          <w:szCs w:val="22"/>
        </w:rPr>
      </w:pPr>
      <w:r>
        <w:rPr>
          <w:rFonts w:ascii="Times New Roman" w:hAnsi="Times New Roman" w:cs="Times New Roman"/>
          <w:sz w:val="24"/>
          <w:szCs w:val="22"/>
        </w:rPr>
        <w:t>D</w:t>
      </w:r>
      <w:r w:rsidR="004B014E" w:rsidRPr="000D5B21">
        <w:rPr>
          <w:rFonts w:ascii="Times New Roman" w:hAnsi="Times New Roman" w:cs="Times New Roman"/>
          <w:sz w:val="24"/>
          <w:szCs w:val="22"/>
        </w:rPr>
        <w:t xml:space="preserve">.2. </w:t>
      </w:r>
      <w:r w:rsidRPr="007B4FD5">
        <w:rPr>
          <w:rFonts w:ascii="Times New Roman" w:hAnsi="Times New Roman" w:cs="Times New Roman"/>
          <w:sz w:val="24"/>
          <w:szCs w:val="22"/>
        </w:rPr>
        <w:t>Toplumsal Katkı Kaynakları</w:t>
      </w:r>
    </w:p>
    <w:p w:rsidR="00E03097" w:rsidRPr="003177F2" w:rsidRDefault="00E03097" w:rsidP="00E03097">
      <w:pPr>
        <w:rPr>
          <w:rFonts w:ascii="Times New Roman" w:hAnsi="Times New Roman" w:cs="Times New Roman"/>
        </w:rPr>
      </w:pPr>
    </w:p>
    <w:p w:rsidR="004B014E" w:rsidRPr="003177F2" w:rsidRDefault="001F02D3" w:rsidP="001F02D3">
      <w:pPr>
        <w:widowControl w:val="0"/>
        <w:spacing w:after="0" w:line="240" w:lineRule="auto"/>
        <w:jc w:val="both"/>
        <w:rPr>
          <w:rFonts w:ascii="Times New Roman" w:hAnsi="Times New Roman" w:cs="Times New Roman"/>
        </w:rPr>
      </w:pPr>
      <w:r w:rsidRPr="001F02D3">
        <w:rPr>
          <w:rFonts w:ascii="Times New Roman" w:hAnsi="Times New Roman" w:cs="Times New Roman"/>
        </w:rPr>
        <w:t>Kurum, toplumsal katkı faaliyetlerini sürdürebilmek için uygun nitelik ve nicelikte fiziki, teknik ve mali kaynaklara sahip olmalı ve bu kaynakların etkin şekilde</w:t>
      </w:r>
      <w:r>
        <w:rPr>
          <w:rFonts w:ascii="Times New Roman" w:hAnsi="Times New Roman" w:cs="Times New Roman"/>
        </w:rPr>
        <w:t xml:space="preserve"> </w:t>
      </w:r>
      <w:r w:rsidRPr="001F02D3">
        <w:rPr>
          <w:rFonts w:ascii="Times New Roman" w:hAnsi="Times New Roman" w:cs="Times New Roman"/>
        </w:rPr>
        <w:t>kullanımını sağlamalıdır</w:t>
      </w:r>
      <w:r>
        <w:rPr>
          <w:rFonts w:ascii="Times New Roman" w:hAnsi="Times New Roman" w:cs="Times New Roman"/>
        </w:rPr>
        <w:t>.</w:t>
      </w:r>
    </w:p>
    <w:p w:rsidR="00BD58FD" w:rsidRPr="003177F2" w:rsidRDefault="00BD58FD" w:rsidP="004B014E">
      <w:pPr>
        <w:widowControl w:val="0"/>
        <w:spacing w:after="0" w:line="240" w:lineRule="auto"/>
        <w:jc w:val="both"/>
        <w:rPr>
          <w:rFonts w:ascii="Times New Roman" w:hAnsi="Times New Roman" w:cs="Times New Roman"/>
        </w:rPr>
      </w:pPr>
    </w:p>
    <w:p w:rsidR="00BD58FD" w:rsidRPr="000D5B21" w:rsidRDefault="00285BB8" w:rsidP="00BD58FD">
      <w:pPr>
        <w:pStyle w:val="Balk2"/>
        <w:rPr>
          <w:rFonts w:ascii="Times New Roman" w:hAnsi="Times New Roman" w:cs="Times New Roman"/>
          <w:sz w:val="24"/>
          <w:szCs w:val="22"/>
        </w:rPr>
      </w:pPr>
      <w:r>
        <w:rPr>
          <w:rFonts w:ascii="Times New Roman" w:hAnsi="Times New Roman" w:cs="Times New Roman"/>
          <w:sz w:val="24"/>
          <w:szCs w:val="22"/>
        </w:rPr>
        <w:t>D</w:t>
      </w:r>
      <w:r w:rsidR="00BD58FD" w:rsidRPr="000D5B21">
        <w:rPr>
          <w:rFonts w:ascii="Times New Roman" w:hAnsi="Times New Roman" w:cs="Times New Roman"/>
          <w:sz w:val="24"/>
          <w:szCs w:val="22"/>
        </w:rPr>
        <w:t xml:space="preserve">.2.1. </w:t>
      </w:r>
      <w:r w:rsidRPr="00285BB8">
        <w:rPr>
          <w:rFonts w:ascii="Times New Roman" w:hAnsi="Times New Roman" w:cs="Times New Roman"/>
          <w:sz w:val="24"/>
          <w:szCs w:val="22"/>
        </w:rPr>
        <w:t>Kaynaklar</w:t>
      </w:r>
    </w:p>
    <w:p w:rsidR="00BD58FD" w:rsidRPr="003177F2" w:rsidRDefault="00BD58FD" w:rsidP="00BD58FD">
      <w:pPr>
        <w:rPr>
          <w:rFonts w:ascii="Times New Roman" w:hAnsi="Times New Roman" w:cs="Times New Roman"/>
        </w:rPr>
      </w:pPr>
    </w:p>
    <w:p w:rsidR="00285BB8" w:rsidRDefault="00285BB8" w:rsidP="00285BB8">
      <w:pPr>
        <w:pStyle w:val="ListeParagraf"/>
        <w:widowControl w:val="0"/>
        <w:numPr>
          <w:ilvl w:val="0"/>
          <w:numId w:val="2"/>
        </w:numPr>
        <w:spacing w:after="0" w:line="240" w:lineRule="auto"/>
        <w:contextualSpacing w:val="0"/>
        <w:jc w:val="both"/>
        <w:rPr>
          <w:rFonts w:ascii="Times New Roman" w:hAnsi="Times New Roman" w:cs="Times New Roman"/>
        </w:rPr>
      </w:pPr>
      <w:r w:rsidRPr="00285BB8">
        <w:rPr>
          <w:rFonts w:ascii="Times New Roman" w:hAnsi="Times New Roman" w:cs="Times New Roman"/>
        </w:rPr>
        <w:t xml:space="preserve">Toplumsal katkı etkinliklerine ayrılan kaynaklar (mali, fiziksel, insan gücü) belirlenmiş, </w:t>
      </w:r>
      <w:r w:rsidRPr="00285BB8">
        <w:rPr>
          <w:rFonts w:ascii="Times New Roman" w:hAnsi="Times New Roman" w:cs="Times New Roman"/>
        </w:rPr>
        <w:lastRenderedPageBreak/>
        <w:t>paylaşılmış ve kurumsallaşmış</w:t>
      </w:r>
      <w:r>
        <w:rPr>
          <w:rFonts w:ascii="Times New Roman" w:hAnsi="Times New Roman" w:cs="Times New Roman"/>
        </w:rPr>
        <w:t xml:space="preserve"> mıdır? </w:t>
      </w:r>
    </w:p>
    <w:p w:rsidR="00314264" w:rsidRPr="00285BB8" w:rsidRDefault="00285BB8" w:rsidP="00285BB8">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Bu kaynaklar</w:t>
      </w:r>
      <w:r w:rsidRPr="00285BB8">
        <w:rPr>
          <w:rFonts w:ascii="Times New Roman" w:hAnsi="Times New Roman" w:cs="Times New Roman"/>
        </w:rPr>
        <w:t xml:space="preserve"> izlenmekte ve</w:t>
      </w:r>
      <w:r>
        <w:rPr>
          <w:rFonts w:ascii="Times New Roman" w:hAnsi="Times New Roman" w:cs="Times New Roman"/>
        </w:rPr>
        <w:t xml:space="preserve"> </w:t>
      </w:r>
      <w:r w:rsidRPr="00285BB8">
        <w:rPr>
          <w:rFonts w:ascii="Times New Roman" w:hAnsi="Times New Roman" w:cs="Times New Roman"/>
        </w:rPr>
        <w:t>değerlendirilmekte</w:t>
      </w:r>
      <w:r>
        <w:rPr>
          <w:rFonts w:ascii="Times New Roman" w:hAnsi="Times New Roman" w:cs="Times New Roman"/>
        </w:rPr>
        <w:t xml:space="preserve"> midir?</w:t>
      </w:r>
    </w:p>
    <w:p w:rsidR="00285BB8" w:rsidRPr="00285BB8" w:rsidRDefault="00285BB8" w:rsidP="00285BB8">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faaliyetlerini yürüten araştırma ve uygulama merkezleri ve diğer birimler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çalışmalarına ayrılan bütçe ve yıllar içinde değişimi</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kaynaklarının toplumsal katkı stratejisi doğrultusunda yönetildiğini gösteren</w:t>
      </w:r>
      <w:r>
        <w:rPr>
          <w:rFonts w:ascii="Times New Roman" w:hAnsi="Times New Roman" w:cs="Times New Roman"/>
        </w:rPr>
        <w:t xml:space="preserve"> </w:t>
      </w:r>
      <w:r w:rsidRPr="009A5B46">
        <w:rPr>
          <w:rFonts w:ascii="Times New Roman" w:hAnsi="Times New Roman" w:cs="Times New Roman"/>
        </w:rPr>
        <w:t>kanıtlar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kaynaklarının çeşitliliği ve yeterliliğinin izlendiğine ve iyileştirildiğine ilişkin kanıtlar</w:t>
      </w:r>
    </w:p>
    <w:p w:rsidR="00314264" w:rsidRPr="009A5B46" w:rsidRDefault="009A5B46" w:rsidP="009A5B46">
      <w:pPr>
        <w:pStyle w:val="ListeParagraf"/>
        <w:widowControl w:val="0"/>
        <w:numPr>
          <w:ilvl w:val="0"/>
          <w:numId w:val="2"/>
        </w:numPr>
        <w:spacing w:after="0" w:line="240" w:lineRule="auto"/>
        <w:contextualSpacing w:val="0"/>
        <w:jc w:val="both"/>
        <w:rPr>
          <w:rFonts w:ascii="Times New Roman" w:hAnsi="Times New Roman" w:cs="Times New Roman"/>
        </w:rPr>
      </w:pPr>
      <w:r w:rsidRPr="009A5B46">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9A5B46">
        <w:rPr>
          <w:rFonts w:ascii="Times New Roman" w:hAnsi="Times New Roman" w:cs="Times New Roman"/>
        </w:rPr>
        <w:t>yaklaşım ve uygulamalarına ilişkin kanıtlar</w:t>
      </w:r>
    </w:p>
    <w:p w:rsidR="009A5B46" w:rsidRPr="003177F2" w:rsidRDefault="009A5B46" w:rsidP="009A5B46">
      <w:pPr>
        <w:pStyle w:val="ListeParagraf"/>
        <w:widowControl w:val="0"/>
        <w:spacing w:after="0" w:line="240" w:lineRule="auto"/>
        <w:contextualSpacing w:val="0"/>
        <w:jc w:val="both"/>
        <w:rPr>
          <w:rFonts w:ascii="Times New Roman" w:hAnsi="Times New Roman" w:cs="Times New Roman"/>
        </w:rPr>
      </w:pPr>
    </w:p>
    <w:p w:rsidR="00BA5842" w:rsidRPr="003177F2" w:rsidRDefault="007E0C9D" w:rsidP="00405CAF">
      <w:pPr>
        <w:pStyle w:val="Balk1"/>
        <w:rPr>
          <w:rFonts w:ascii="Times New Roman" w:hAnsi="Times New Roman" w:cs="Times New Roman"/>
        </w:rPr>
      </w:pPr>
      <w:r>
        <w:rPr>
          <w:rFonts w:ascii="Times New Roman" w:hAnsi="Times New Roman" w:cs="Times New Roman"/>
          <w:sz w:val="24"/>
          <w:szCs w:val="22"/>
        </w:rPr>
        <w:t>D</w:t>
      </w:r>
      <w:r w:rsidR="00BA5842" w:rsidRPr="000D5B21">
        <w:rPr>
          <w:rFonts w:ascii="Times New Roman" w:hAnsi="Times New Roman" w:cs="Times New Roman"/>
          <w:sz w:val="24"/>
          <w:szCs w:val="22"/>
        </w:rPr>
        <w:t xml:space="preserve">.3. </w:t>
      </w:r>
      <w:r w:rsidRPr="007E0C9D">
        <w:rPr>
          <w:rFonts w:ascii="Times New Roman" w:hAnsi="Times New Roman" w:cs="Times New Roman"/>
          <w:sz w:val="24"/>
          <w:szCs w:val="22"/>
        </w:rPr>
        <w:t>Toplumsal Katkı Performansı</w:t>
      </w:r>
      <w:r w:rsidRPr="007E0C9D">
        <w:rPr>
          <w:rFonts w:ascii="Times New Roman" w:hAnsi="Times New Roman" w:cs="Times New Roman"/>
          <w:sz w:val="24"/>
          <w:szCs w:val="22"/>
        </w:rPr>
        <w:cr/>
      </w:r>
    </w:p>
    <w:p w:rsidR="00BA5842" w:rsidRPr="003177F2" w:rsidRDefault="00405CAF" w:rsidP="00BA5842">
      <w:pPr>
        <w:widowControl w:val="0"/>
        <w:spacing w:after="0" w:line="240" w:lineRule="auto"/>
        <w:jc w:val="both"/>
        <w:rPr>
          <w:rFonts w:ascii="Times New Roman" w:hAnsi="Times New Roman" w:cs="Times New Roman"/>
        </w:rPr>
      </w:pPr>
      <w:r w:rsidRPr="00405CAF">
        <w:rPr>
          <w:rFonts w:ascii="Times New Roman" w:hAnsi="Times New Roman" w:cs="Times New Roman"/>
        </w:rPr>
        <w:t>Kurum, toplumsal katkı stratejisi ve hedefleri doğrultusunda yürüttüğü faaliyetleri periyodik olarak izlemeli ve sürekli iyileştirmelidir</w:t>
      </w:r>
      <w:r>
        <w:rPr>
          <w:rFonts w:ascii="Times New Roman" w:hAnsi="Times New Roman" w:cs="Times New Roman"/>
        </w:rPr>
        <w:t xml:space="preserve">. </w:t>
      </w:r>
    </w:p>
    <w:p w:rsidR="00885F8B" w:rsidRPr="003177F2" w:rsidRDefault="00885F8B" w:rsidP="00BA5842">
      <w:pPr>
        <w:widowControl w:val="0"/>
        <w:spacing w:after="0" w:line="240" w:lineRule="auto"/>
        <w:jc w:val="both"/>
        <w:rPr>
          <w:rFonts w:ascii="Times New Roman" w:hAnsi="Times New Roman" w:cs="Times New Roman"/>
        </w:rPr>
      </w:pPr>
    </w:p>
    <w:p w:rsidR="00885F8B" w:rsidRPr="000D5B21" w:rsidRDefault="00405CAF" w:rsidP="00405CAF">
      <w:pPr>
        <w:pStyle w:val="Balk2"/>
        <w:rPr>
          <w:rFonts w:ascii="Times New Roman" w:hAnsi="Times New Roman" w:cs="Times New Roman"/>
          <w:sz w:val="24"/>
          <w:szCs w:val="22"/>
        </w:rPr>
      </w:pPr>
      <w:r>
        <w:rPr>
          <w:rFonts w:ascii="Times New Roman" w:hAnsi="Times New Roman" w:cs="Times New Roman"/>
          <w:sz w:val="24"/>
          <w:szCs w:val="22"/>
        </w:rPr>
        <w:t>D</w:t>
      </w:r>
      <w:r w:rsidR="00885F8B" w:rsidRPr="000D5B21">
        <w:rPr>
          <w:rFonts w:ascii="Times New Roman" w:hAnsi="Times New Roman" w:cs="Times New Roman"/>
          <w:sz w:val="24"/>
          <w:szCs w:val="22"/>
        </w:rPr>
        <w:t xml:space="preserve">.3.1. </w:t>
      </w:r>
      <w:r w:rsidRPr="00405CAF">
        <w:rPr>
          <w:rFonts w:ascii="Times New Roman" w:hAnsi="Times New Roman" w:cs="Times New Roman"/>
          <w:sz w:val="24"/>
          <w:szCs w:val="22"/>
        </w:rPr>
        <w:t>Toplumsa</w:t>
      </w:r>
      <w:r>
        <w:rPr>
          <w:rFonts w:ascii="Times New Roman" w:hAnsi="Times New Roman" w:cs="Times New Roman"/>
          <w:sz w:val="24"/>
          <w:szCs w:val="22"/>
        </w:rPr>
        <w:t xml:space="preserve">l katkı performansının izlenmesi </w:t>
      </w:r>
      <w:r w:rsidRPr="00405CAF">
        <w:rPr>
          <w:rFonts w:ascii="Times New Roman" w:hAnsi="Times New Roman" w:cs="Times New Roman"/>
          <w:sz w:val="24"/>
          <w:szCs w:val="22"/>
        </w:rPr>
        <w:t>ve iyileştirilmesi</w:t>
      </w:r>
      <w:r w:rsidRPr="00405CAF">
        <w:rPr>
          <w:rFonts w:ascii="Times New Roman" w:hAnsi="Times New Roman" w:cs="Times New Roman"/>
          <w:sz w:val="24"/>
          <w:szCs w:val="22"/>
        </w:rPr>
        <w:cr/>
      </w:r>
    </w:p>
    <w:p w:rsidR="00405CAF"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sidRPr="00405CAF">
        <w:rPr>
          <w:rFonts w:ascii="Times New Roman" w:hAnsi="Times New Roman" w:cs="Times New Roman"/>
        </w:rPr>
        <w:t>Toplumsal katkı hedeflerinin gerçekleşme düzeyi ve</w:t>
      </w:r>
      <w:r>
        <w:rPr>
          <w:rFonts w:ascii="Times New Roman" w:hAnsi="Times New Roman" w:cs="Times New Roman"/>
        </w:rPr>
        <w:t xml:space="preserve"> </w:t>
      </w:r>
      <w:r w:rsidRPr="00405CAF">
        <w:rPr>
          <w:rFonts w:ascii="Times New Roman" w:hAnsi="Times New Roman" w:cs="Times New Roman"/>
        </w:rPr>
        <w:t>performansı izlenmekte</w:t>
      </w:r>
      <w:r>
        <w:rPr>
          <w:rFonts w:ascii="Times New Roman" w:hAnsi="Times New Roman" w:cs="Times New Roman"/>
        </w:rPr>
        <w:t xml:space="preserve"> midir?</w:t>
      </w:r>
      <w:r w:rsidRPr="00405CAF">
        <w:rPr>
          <w:rFonts w:ascii="Times New Roman" w:hAnsi="Times New Roman" w:cs="Times New Roman"/>
        </w:rPr>
        <w:t xml:space="preserve"> </w:t>
      </w:r>
    </w:p>
    <w:p w:rsidR="00405CAF"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w:t>
      </w:r>
      <w:r w:rsidRPr="00405CAF">
        <w:rPr>
          <w:rFonts w:ascii="Times New Roman" w:hAnsi="Times New Roman" w:cs="Times New Roman"/>
        </w:rPr>
        <w:t>zlenme mekanizma ve süreçleri</w:t>
      </w:r>
      <w:r>
        <w:rPr>
          <w:rFonts w:ascii="Times New Roman" w:hAnsi="Times New Roman" w:cs="Times New Roman"/>
        </w:rPr>
        <w:t xml:space="preserve"> </w:t>
      </w:r>
      <w:r w:rsidRPr="00405CAF">
        <w:rPr>
          <w:rFonts w:ascii="Times New Roman" w:hAnsi="Times New Roman" w:cs="Times New Roman"/>
        </w:rPr>
        <w:t>yerleşik ve sürdürülebilir</w:t>
      </w:r>
      <w:r>
        <w:rPr>
          <w:rFonts w:ascii="Times New Roman" w:hAnsi="Times New Roman" w:cs="Times New Roman"/>
        </w:rPr>
        <w:t xml:space="preserve"> midir?</w:t>
      </w:r>
      <w:r w:rsidRPr="00405CAF">
        <w:rPr>
          <w:rFonts w:ascii="Times New Roman" w:hAnsi="Times New Roman" w:cs="Times New Roman"/>
        </w:rPr>
        <w:t xml:space="preserve"> </w:t>
      </w:r>
    </w:p>
    <w:p w:rsidR="00FD53C2"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sidRPr="00405CAF">
        <w:rPr>
          <w:rFonts w:ascii="Times New Roman" w:hAnsi="Times New Roman" w:cs="Times New Roman"/>
        </w:rPr>
        <w:t>İyileştirme adımlarının kanıtları</w:t>
      </w:r>
      <w:r>
        <w:rPr>
          <w:rFonts w:ascii="Times New Roman" w:hAnsi="Times New Roman" w:cs="Times New Roman"/>
        </w:rPr>
        <w:t xml:space="preserve"> </w:t>
      </w:r>
      <w:r w:rsidRPr="00405CAF">
        <w:rPr>
          <w:rFonts w:ascii="Times New Roman" w:hAnsi="Times New Roman" w:cs="Times New Roman"/>
        </w:rPr>
        <w:t>var</w:t>
      </w:r>
      <w:r>
        <w:rPr>
          <w:rFonts w:ascii="Times New Roman" w:hAnsi="Times New Roman" w:cs="Times New Roman"/>
        </w:rPr>
        <w:t xml:space="preserve"> mıdır?</w:t>
      </w:r>
    </w:p>
    <w:p w:rsidR="00405CAF" w:rsidRPr="00405CAF" w:rsidRDefault="00405CAF" w:rsidP="00405CAF">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performansını izlemek üzere geçerli olan tanımlı süreçler</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hedeflerine ulaşılıp ulaşılmadığını izlemek üzere oluşturulan mekanizmalar</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Paydaş geri bildirimleri</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performansının izlenmesine ve iyileştirilmesine ilişkin kanıtlar</w:t>
      </w:r>
    </w:p>
    <w:p w:rsidR="002261EC" w:rsidRPr="003177F2" w:rsidRDefault="00D72B2B" w:rsidP="00442614">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Standart uygulamalar ve mevzuatın yanı sıra; kurumun ihtiyaçları doğrultusunda geliştirdiği özgün</w:t>
      </w:r>
      <w:r w:rsidR="00913DBA">
        <w:rPr>
          <w:rFonts w:ascii="Times New Roman" w:hAnsi="Times New Roman" w:cs="Times New Roman"/>
        </w:rPr>
        <w:t xml:space="preserve"> </w:t>
      </w:r>
      <w:r w:rsidRPr="00D72B2B">
        <w:rPr>
          <w:rFonts w:ascii="Times New Roman" w:hAnsi="Times New Roman" w:cs="Times New Roman"/>
        </w:rPr>
        <w:t>yaklaşım ve uygulamalarına ilişkin kanıtlar</w:t>
      </w:r>
    </w:p>
    <w:sectPr w:rsidR="002261EC" w:rsidRPr="0031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398" w:rsidRDefault="00130398" w:rsidP="00B65D51">
      <w:pPr>
        <w:spacing w:after="0" w:line="240" w:lineRule="auto"/>
      </w:pPr>
      <w:r>
        <w:separator/>
      </w:r>
    </w:p>
  </w:endnote>
  <w:endnote w:type="continuationSeparator" w:id="0">
    <w:p w:rsidR="00130398" w:rsidRDefault="00130398"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398" w:rsidRDefault="00130398" w:rsidP="00B65D51">
      <w:pPr>
        <w:spacing w:after="0" w:line="240" w:lineRule="auto"/>
      </w:pPr>
      <w:r>
        <w:separator/>
      </w:r>
    </w:p>
  </w:footnote>
  <w:footnote w:type="continuationSeparator" w:id="0">
    <w:p w:rsidR="00130398" w:rsidRDefault="00130398"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9E7104"/>
    <w:multiLevelType w:val="hybridMultilevel"/>
    <w:tmpl w:val="BC1C018A"/>
    <w:lvl w:ilvl="0" w:tplc="B0286E24">
      <w:start w:val="4"/>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10"/>
  </w:num>
  <w:num w:numId="6">
    <w:abstractNumId w:val="8"/>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D9"/>
    <w:rsid w:val="00023045"/>
    <w:rsid w:val="0002389D"/>
    <w:rsid w:val="00045563"/>
    <w:rsid w:val="000614B6"/>
    <w:rsid w:val="00071A01"/>
    <w:rsid w:val="00085D68"/>
    <w:rsid w:val="00090723"/>
    <w:rsid w:val="00091C5B"/>
    <w:rsid w:val="000C0866"/>
    <w:rsid w:val="000C1622"/>
    <w:rsid w:val="000C5E03"/>
    <w:rsid w:val="000D5781"/>
    <w:rsid w:val="000D5B21"/>
    <w:rsid w:val="000E54DA"/>
    <w:rsid w:val="0011502F"/>
    <w:rsid w:val="001154CA"/>
    <w:rsid w:val="00130398"/>
    <w:rsid w:val="00153C94"/>
    <w:rsid w:val="00173FF5"/>
    <w:rsid w:val="00190632"/>
    <w:rsid w:val="001A29EA"/>
    <w:rsid w:val="001B1BCE"/>
    <w:rsid w:val="001D3F61"/>
    <w:rsid w:val="001F02D3"/>
    <w:rsid w:val="001F1A4E"/>
    <w:rsid w:val="00210AB4"/>
    <w:rsid w:val="002261EC"/>
    <w:rsid w:val="002432C5"/>
    <w:rsid w:val="00261A48"/>
    <w:rsid w:val="00285BB8"/>
    <w:rsid w:val="002A0245"/>
    <w:rsid w:val="002A0E96"/>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92E39"/>
    <w:rsid w:val="003A6415"/>
    <w:rsid w:val="003B513F"/>
    <w:rsid w:val="003B7309"/>
    <w:rsid w:val="003E3887"/>
    <w:rsid w:val="003F5BA7"/>
    <w:rsid w:val="00405CAF"/>
    <w:rsid w:val="00417C47"/>
    <w:rsid w:val="004272EC"/>
    <w:rsid w:val="00442614"/>
    <w:rsid w:val="00443348"/>
    <w:rsid w:val="00460F38"/>
    <w:rsid w:val="00474F5D"/>
    <w:rsid w:val="004870AD"/>
    <w:rsid w:val="004A0D8F"/>
    <w:rsid w:val="004B014E"/>
    <w:rsid w:val="004B3BFF"/>
    <w:rsid w:val="005348F2"/>
    <w:rsid w:val="0053521A"/>
    <w:rsid w:val="0055130D"/>
    <w:rsid w:val="00572F38"/>
    <w:rsid w:val="00574416"/>
    <w:rsid w:val="00582AAC"/>
    <w:rsid w:val="00590BB1"/>
    <w:rsid w:val="005948F2"/>
    <w:rsid w:val="005B5DF5"/>
    <w:rsid w:val="005D09A4"/>
    <w:rsid w:val="00600231"/>
    <w:rsid w:val="00600D7B"/>
    <w:rsid w:val="00606EF7"/>
    <w:rsid w:val="00612EC2"/>
    <w:rsid w:val="006174E5"/>
    <w:rsid w:val="00623891"/>
    <w:rsid w:val="0064107A"/>
    <w:rsid w:val="00656AF9"/>
    <w:rsid w:val="0066187F"/>
    <w:rsid w:val="00676356"/>
    <w:rsid w:val="006838C2"/>
    <w:rsid w:val="006A2975"/>
    <w:rsid w:val="006B7A8C"/>
    <w:rsid w:val="006C2044"/>
    <w:rsid w:val="006C717D"/>
    <w:rsid w:val="006C736B"/>
    <w:rsid w:val="006D6D2F"/>
    <w:rsid w:val="007063C4"/>
    <w:rsid w:val="00712799"/>
    <w:rsid w:val="00724012"/>
    <w:rsid w:val="00755D17"/>
    <w:rsid w:val="00765168"/>
    <w:rsid w:val="00772046"/>
    <w:rsid w:val="007770DC"/>
    <w:rsid w:val="00777873"/>
    <w:rsid w:val="00785128"/>
    <w:rsid w:val="007A008B"/>
    <w:rsid w:val="007A655D"/>
    <w:rsid w:val="007B4FD5"/>
    <w:rsid w:val="007C35B1"/>
    <w:rsid w:val="007D2FBB"/>
    <w:rsid w:val="007E0C9D"/>
    <w:rsid w:val="007E71E7"/>
    <w:rsid w:val="007E71F5"/>
    <w:rsid w:val="00805429"/>
    <w:rsid w:val="0082773A"/>
    <w:rsid w:val="00830EE6"/>
    <w:rsid w:val="00843BEB"/>
    <w:rsid w:val="00856E7E"/>
    <w:rsid w:val="008701AE"/>
    <w:rsid w:val="00880EAF"/>
    <w:rsid w:val="00885F8B"/>
    <w:rsid w:val="00886BB3"/>
    <w:rsid w:val="00887997"/>
    <w:rsid w:val="008F4715"/>
    <w:rsid w:val="00913DBA"/>
    <w:rsid w:val="00927FA5"/>
    <w:rsid w:val="009316B3"/>
    <w:rsid w:val="00934D65"/>
    <w:rsid w:val="00946609"/>
    <w:rsid w:val="009470B1"/>
    <w:rsid w:val="009525F4"/>
    <w:rsid w:val="00960A94"/>
    <w:rsid w:val="00965FFD"/>
    <w:rsid w:val="0097402E"/>
    <w:rsid w:val="00992EAE"/>
    <w:rsid w:val="009A5B46"/>
    <w:rsid w:val="009D2322"/>
    <w:rsid w:val="00A22E3C"/>
    <w:rsid w:val="00A42970"/>
    <w:rsid w:val="00A51BD0"/>
    <w:rsid w:val="00A56CB2"/>
    <w:rsid w:val="00A60DCF"/>
    <w:rsid w:val="00AA721F"/>
    <w:rsid w:val="00AD7A06"/>
    <w:rsid w:val="00AE1195"/>
    <w:rsid w:val="00B56F15"/>
    <w:rsid w:val="00B65D51"/>
    <w:rsid w:val="00B91BE0"/>
    <w:rsid w:val="00BA5842"/>
    <w:rsid w:val="00BA69D0"/>
    <w:rsid w:val="00BD58FD"/>
    <w:rsid w:val="00BD5A7A"/>
    <w:rsid w:val="00BE15F7"/>
    <w:rsid w:val="00BE307A"/>
    <w:rsid w:val="00C34D8A"/>
    <w:rsid w:val="00C41471"/>
    <w:rsid w:val="00C55413"/>
    <w:rsid w:val="00C90540"/>
    <w:rsid w:val="00C96319"/>
    <w:rsid w:val="00CA0CB1"/>
    <w:rsid w:val="00CA2BCA"/>
    <w:rsid w:val="00CA7BC2"/>
    <w:rsid w:val="00CC283E"/>
    <w:rsid w:val="00CC47D9"/>
    <w:rsid w:val="00CD1DE8"/>
    <w:rsid w:val="00CD7DB6"/>
    <w:rsid w:val="00D16E6F"/>
    <w:rsid w:val="00D72B2B"/>
    <w:rsid w:val="00D97A63"/>
    <w:rsid w:val="00DA29C6"/>
    <w:rsid w:val="00DD3986"/>
    <w:rsid w:val="00DE5B73"/>
    <w:rsid w:val="00E003F4"/>
    <w:rsid w:val="00E03097"/>
    <w:rsid w:val="00E031C9"/>
    <w:rsid w:val="00E156BE"/>
    <w:rsid w:val="00E307F2"/>
    <w:rsid w:val="00E3523E"/>
    <w:rsid w:val="00E55959"/>
    <w:rsid w:val="00E93F85"/>
    <w:rsid w:val="00EC687D"/>
    <w:rsid w:val="00EE1BB0"/>
    <w:rsid w:val="00F645B3"/>
    <w:rsid w:val="00F85A5F"/>
    <w:rsid w:val="00F962CC"/>
    <w:rsid w:val="00FA60D9"/>
    <w:rsid w:val="00FA7C78"/>
    <w:rsid w:val="00FB13C0"/>
    <w:rsid w:val="00FB6E36"/>
    <w:rsid w:val="00FC0E21"/>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5456"/>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9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B207-1043-45E0-A32F-961B58A9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1593</Words>
  <Characters>9081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AHMET BUĞRA</cp:lastModifiedBy>
  <cp:revision>8</cp:revision>
  <dcterms:created xsi:type="dcterms:W3CDTF">2022-06-19T18:54:00Z</dcterms:created>
  <dcterms:modified xsi:type="dcterms:W3CDTF">2022-06-27T17:58:00Z</dcterms:modified>
</cp:coreProperties>
</file>